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ind w:firstLine="3373" w:firstLineChars="1200"/>
        <w:rPr>
          <w:rFonts w:hint="eastAsia" w:eastAsia="黑体"/>
          <w:lang w:eastAsia="zh-CN"/>
        </w:rPr>
      </w:pPr>
      <w:bookmarkStart w:id="0" w:name="_Toc29201"/>
      <w:r>
        <w:rPr>
          <w:rFonts w:hint="eastAsia"/>
          <w:lang w:eastAsia="zh-CN"/>
        </w:rPr>
        <w:t>危废应急预案</w:t>
      </w:r>
    </w:p>
    <w:p>
      <w:pPr>
        <w:pStyle w:val="2"/>
        <w:spacing w:line="240" w:lineRule="auto"/>
        <w:rPr>
          <w:rFonts w:hint="eastAsia"/>
        </w:rPr>
      </w:pPr>
      <w:r>
        <w:rPr>
          <w:rFonts w:hint="eastAsia"/>
        </w:rPr>
        <w:t>应急处置</w:t>
      </w:r>
      <w:bookmarkEnd w:id="0"/>
    </w:p>
    <w:p>
      <w:pPr>
        <w:pStyle w:val="3"/>
        <w:rPr>
          <w:rFonts w:hint="eastAsia"/>
        </w:rPr>
      </w:pPr>
      <w:bookmarkStart w:id="1" w:name="_Toc21876"/>
      <w:r>
        <w:rPr>
          <w:rFonts w:hint="eastAsia"/>
        </w:rPr>
        <w:t>1设置应急预警监测点，确定监测项目</w:t>
      </w:r>
      <w:bookmarkEnd w:id="1"/>
    </w:p>
    <w:p>
      <w:pPr>
        <w:ind w:firstLine="480" w:firstLineChars="200"/>
        <w:rPr>
          <w:rFonts w:hint="eastAsia"/>
          <w:sz w:val="24"/>
        </w:rPr>
      </w:pPr>
      <w:r>
        <w:rPr>
          <w:rFonts w:hint="eastAsia"/>
          <w:sz w:val="24"/>
        </w:rPr>
        <w:t>公司在粉尘收集房、仓库、车间等易燃物品较多的地方设有监控摄像头，一旦发生火灾，公司值班人员能第一时间发现，并通知相关人员，及时采取措施，将损失及环境污染降到最低。</w:t>
      </w:r>
    </w:p>
    <w:p>
      <w:pPr>
        <w:pStyle w:val="3"/>
        <w:rPr>
          <w:rFonts w:hint="eastAsia"/>
        </w:rPr>
      </w:pPr>
      <w:bookmarkStart w:id="2" w:name="_Toc5812"/>
      <w:r>
        <w:rPr>
          <w:rFonts w:hint="eastAsia"/>
        </w:rPr>
        <w:t>2人员紧急疏散和撤离</w:t>
      </w:r>
      <w:bookmarkEnd w:id="2"/>
    </w:p>
    <w:p>
      <w:pPr>
        <w:ind w:firstLine="480" w:firstLineChars="200"/>
        <w:rPr>
          <w:rFonts w:hint="eastAsia"/>
          <w:sz w:val="24"/>
        </w:rPr>
      </w:pPr>
      <w:r>
        <w:rPr>
          <w:rFonts w:hint="eastAsia"/>
          <w:sz w:val="24"/>
        </w:rPr>
        <w:t>当事故能对企业内、外人员构成威胁时，必须在指挥部的统一指挥下，由保卫科人员负责治安和交通指挥，对事故救援无关人员以及相邻的危险化学品进行紧急疏散和撤离，疏散的方向，距离和地点应是安全地点。</w:t>
      </w:r>
    </w:p>
    <w:p>
      <w:pPr>
        <w:ind w:firstLine="480" w:firstLineChars="200"/>
        <w:rPr>
          <w:rFonts w:hint="eastAsia"/>
          <w:sz w:val="24"/>
        </w:rPr>
      </w:pPr>
      <w:r>
        <w:rPr>
          <w:rFonts w:hint="eastAsia"/>
          <w:sz w:val="24"/>
        </w:rPr>
        <w:t>1）事故现场人员的撤离由指挥部通知各车间，各车间立即通知各岗位人员迅速撤离，撤离时应对人员进行清点，若有未撤离的人员，应由义务消防队员做好防护后到现场作搜寻。</w:t>
      </w:r>
    </w:p>
    <w:p>
      <w:pPr>
        <w:ind w:firstLine="480" w:firstLineChars="200"/>
        <w:rPr>
          <w:rFonts w:hint="eastAsia"/>
          <w:sz w:val="24"/>
        </w:rPr>
      </w:pPr>
      <w:r>
        <w:rPr>
          <w:rFonts w:hint="eastAsia"/>
          <w:sz w:val="24"/>
        </w:rPr>
        <w:t>2）非事故现场人员的疏散，由公司办公室接到指令后，组织按指定的路线进行撤离。</w:t>
      </w:r>
    </w:p>
    <w:p>
      <w:pPr>
        <w:ind w:firstLine="480" w:firstLineChars="200"/>
        <w:rPr>
          <w:rFonts w:hint="eastAsia"/>
          <w:sz w:val="24"/>
        </w:rPr>
      </w:pPr>
      <w:r>
        <w:rPr>
          <w:rFonts w:hint="eastAsia"/>
          <w:sz w:val="24"/>
        </w:rPr>
        <w:t>3）周边区域单位、居民人员疏散，由公司应急救援疏散组人员通知周边区域单位及公司生活区人员按指示的路线进行疏散。</w:t>
      </w:r>
    </w:p>
    <w:p>
      <w:pPr>
        <w:ind w:firstLine="480" w:firstLineChars="200"/>
        <w:rPr>
          <w:rFonts w:hint="eastAsia"/>
          <w:sz w:val="24"/>
        </w:rPr>
      </w:pPr>
      <w:r>
        <w:rPr>
          <w:rFonts w:hint="eastAsia"/>
          <w:sz w:val="24"/>
        </w:rPr>
        <w:t>4）应急救援人员的撤离，公司应急救援人员在发现事故现场出现危险状况时，应由现场指挥部下达紧急撤离命令，撤离到指定的区域，同时要将撤离的报告马上报告到公司应急救援指挥部。</w:t>
      </w:r>
    </w:p>
    <w:p>
      <w:pPr>
        <w:ind w:firstLine="360" w:firstLineChars="150"/>
        <w:rPr>
          <w:rFonts w:hint="eastAsia"/>
          <w:sz w:val="24"/>
        </w:rPr>
      </w:pPr>
      <w:r>
        <w:rPr>
          <w:rFonts w:hint="eastAsia"/>
          <w:sz w:val="24"/>
        </w:rPr>
        <w:t>5）紧急疏散时应主意：</w:t>
      </w:r>
    </w:p>
    <w:p>
      <w:pPr>
        <w:ind w:firstLine="480" w:firstLineChars="200"/>
        <w:rPr>
          <w:rFonts w:hint="eastAsia"/>
          <w:sz w:val="24"/>
        </w:rPr>
      </w:pPr>
      <w:r>
        <w:rPr>
          <w:rFonts w:hint="eastAsia"/>
          <w:sz w:val="24"/>
        </w:rPr>
        <w:t>①</w:t>
      </w:r>
      <w:r>
        <w:rPr>
          <w:rFonts w:hint="eastAsia"/>
          <w:sz w:val="24"/>
          <w:lang w:eastAsia="zh-CN"/>
        </w:rPr>
        <w:t>烟尘较大时</w:t>
      </w:r>
      <w:r>
        <w:rPr>
          <w:rFonts w:hint="eastAsia"/>
          <w:sz w:val="24"/>
        </w:rPr>
        <w:t>，需要佩戴个体防护用品或采用简单有效的防护措施，并有相应的监护措施。</w:t>
      </w:r>
    </w:p>
    <w:p>
      <w:pPr>
        <w:ind w:firstLine="480" w:firstLineChars="200"/>
        <w:rPr>
          <w:rFonts w:hint="eastAsia"/>
          <w:sz w:val="24"/>
        </w:rPr>
      </w:pPr>
      <w:r>
        <w:rPr>
          <w:rFonts w:hint="eastAsia"/>
          <w:sz w:val="24"/>
        </w:rPr>
        <w:t>②应向上风方向转移；明确专人引导和护送疏散人员至安全区，并在疏散或撤离的路线上设立哨位，指明方向。我公司的安全区为公司前方空地,全体疏散人员不得无故离去，必须在指定安全区集合，清点人数。</w:t>
      </w:r>
    </w:p>
    <w:p>
      <w:pPr>
        <w:ind w:firstLine="480" w:firstLineChars="200"/>
        <w:rPr>
          <w:rFonts w:hint="eastAsia"/>
          <w:sz w:val="24"/>
        </w:rPr>
      </w:pPr>
      <w:r>
        <w:rPr>
          <w:rFonts w:hint="eastAsia"/>
          <w:sz w:val="24"/>
        </w:rPr>
        <w:t>③不要在低洼处滞留。</w:t>
      </w:r>
    </w:p>
    <w:p>
      <w:pPr>
        <w:ind w:firstLine="480" w:firstLineChars="200"/>
        <w:rPr>
          <w:rFonts w:hint="eastAsia"/>
          <w:sz w:val="24"/>
        </w:rPr>
      </w:pPr>
      <w:r>
        <w:rPr>
          <w:rFonts w:hint="eastAsia"/>
          <w:sz w:val="24"/>
        </w:rPr>
        <w:t>④要查清是否有人留在污染区与着火区。</w:t>
      </w:r>
    </w:p>
    <w:p>
      <w:pPr>
        <w:ind w:firstLine="480" w:firstLineChars="200"/>
        <w:rPr>
          <w:rFonts w:hint="eastAsia"/>
          <w:sz w:val="24"/>
        </w:rPr>
      </w:pPr>
      <w:r>
        <w:rPr>
          <w:rFonts w:hint="eastAsia"/>
          <w:sz w:val="24"/>
        </w:rPr>
        <w:t>⑤疏散时，被疏散人员严禁驾驶车辆及骑摩托车。</w:t>
      </w:r>
    </w:p>
    <w:p>
      <w:pPr>
        <w:pStyle w:val="3"/>
        <w:rPr>
          <w:rFonts w:hint="eastAsia"/>
        </w:rPr>
      </w:pPr>
      <w:bookmarkStart w:id="3" w:name="_Toc3815"/>
      <w:r>
        <w:rPr>
          <w:rFonts w:hint="eastAsia"/>
        </w:rPr>
        <w:t>3危险区的隔离</w:t>
      </w:r>
      <w:bookmarkEnd w:id="3"/>
    </w:p>
    <w:p>
      <w:pPr>
        <w:ind w:firstLine="480" w:firstLineChars="200"/>
        <w:rPr>
          <w:rFonts w:hint="eastAsia"/>
          <w:sz w:val="24"/>
        </w:rPr>
      </w:pPr>
      <w:r>
        <w:rPr>
          <w:rFonts w:hint="eastAsia"/>
          <w:sz w:val="24"/>
        </w:rPr>
        <w:t>当危险源可能对企业周边人员和环境构成威胁时，必须在挥部的统一指挥下设定危险区。</w:t>
      </w:r>
    </w:p>
    <w:p>
      <w:pPr>
        <w:ind w:firstLine="480" w:firstLineChars="200"/>
        <w:rPr>
          <w:rFonts w:hint="eastAsia"/>
          <w:sz w:val="24"/>
        </w:rPr>
      </w:pPr>
      <w:r>
        <w:rPr>
          <w:rFonts w:hint="eastAsia"/>
          <w:sz w:val="24"/>
        </w:rPr>
        <w:t>危险区内与抢险救援无关的人员应当及时疏散，所涉及的公路，应当通知政府有关部门进行断路，使其改道行驶，直至指挥部下达撤消危险区的命令后，方可使其恢复正常状态</w:t>
      </w:r>
    </w:p>
    <w:p>
      <w:pPr>
        <w:pStyle w:val="3"/>
        <w:rPr>
          <w:rFonts w:hint="eastAsia"/>
        </w:rPr>
      </w:pPr>
      <w:bookmarkStart w:id="4" w:name="_Toc14310"/>
      <w:r>
        <w:rPr>
          <w:rFonts w:hint="eastAsia"/>
        </w:rPr>
        <w:t>4检测、抢险、救援及控制措施</w:t>
      </w:r>
      <w:bookmarkEnd w:id="4"/>
    </w:p>
    <w:p>
      <w:pPr>
        <w:ind w:firstLine="480" w:firstLineChars="200"/>
        <w:rPr>
          <w:rFonts w:hint="eastAsia"/>
          <w:sz w:val="24"/>
        </w:rPr>
      </w:pPr>
      <w:r>
        <w:rPr>
          <w:rFonts w:hint="eastAsia"/>
          <w:sz w:val="24"/>
        </w:rPr>
        <w:t>1）检测。</w:t>
      </w:r>
    </w:p>
    <w:p>
      <w:pPr>
        <w:ind w:firstLine="480" w:firstLineChars="200"/>
        <w:rPr>
          <w:rFonts w:hint="eastAsia"/>
          <w:sz w:val="24"/>
        </w:rPr>
      </w:pPr>
      <w:r>
        <w:rPr>
          <w:rFonts w:hint="eastAsia"/>
          <w:sz w:val="24"/>
        </w:rPr>
        <w:t>2）抢险、救援。为确保事故伤害不扩大化，所有抢险救援人员，必须按规定戴好防护服，所使用的工具为防爆工具，在抢险救援时，不得独自行动，作业时严格执行公司的安全管理规定，并高度警觉，听从现场救援指挥部的指令。</w:t>
      </w:r>
    </w:p>
    <w:p>
      <w:pPr>
        <w:ind w:firstLine="480" w:firstLineChars="200"/>
        <w:rPr>
          <w:rFonts w:hint="eastAsia"/>
          <w:sz w:val="24"/>
        </w:rPr>
      </w:pPr>
      <w:r>
        <w:rPr>
          <w:rFonts w:hint="eastAsia"/>
          <w:sz w:val="24"/>
        </w:rPr>
        <w:t>3）应急救援队伍的调度由现场救援指挥部统一领导、指挥。</w:t>
      </w:r>
    </w:p>
    <w:p>
      <w:pPr>
        <w:ind w:firstLine="480" w:firstLineChars="200"/>
        <w:rPr>
          <w:rFonts w:hint="eastAsia"/>
          <w:sz w:val="24"/>
        </w:rPr>
      </w:pPr>
      <w:r>
        <w:rPr>
          <w:rFonts w:hint="eastAsia"/>
          <w:sz w:val="24"/>
        </w:rPr>
        <w:t>4）为防止事故扩大，应加大喷洒水量，增大沙土、活性炭等吸收入残液的物质</w:t>
      </w:r>
    </w:p>
    <w:p>
      <w:pPr>
        <w:rPr>
          <w:rFonts w:hint="eastAsia"/>
          <w:sz w:val="24"/>
        </w:rPr>
      </w:pPr>
      <w:r>
        <w:rPr>
          <w:rFonts w:hint="eastAsia"/>
          <w:sz w:val="24"/>
        </w:rPr>
        <w:t>使用量，同时将情况上报市主管部门请求增援，事故扩大后，根据实际情况重新核定危险浓度区，并相应调整疏散人员的范围。</w:t>
      </w:r>
    </w:p>
    <w:p>
      <w:pPr>
        <w:pStyle w:val="3"/>
        <w:rPr>
          <w:rFonts w:hint="eastAsia"/>
        </w:rPr>
      </w:pPr>
      <w:bookmarkStart w:id="5" w:name="_Toc30674"/>
      <w:r>
        <w:rPr>
          <w:rFonts w:hint="eastAsia"/>
        </w:rPr>
        <w:t>5受伤人员的救治</w:t>
      </w:r>
      <w:bookmarkEnd w:id="5"/>
    </w:p>
    <w:p>
      <w:pPr>
        <w:ind w:firstLine="480" w:firstLineChars="200"/>
        <w:rPr>
          <w:rFonts w:hint="eastAsia"/>
          <w:sz w:val="24"/>
        </w:rPr>
      </w:pPr>
      <w:r>
        <w:rPr>
          <w:rFonts w:hint="eastAsia"/>
          <w:sz w:val="24"/>
        </w:rPr>
        <w:t>受伤人员从事故现场救出后，由公司救护人员按受伤情况进行分类抢救，现场抢救后，轻者送公司医务室治疗，重者立即送古城人民医院或寿光市人民医院治疗。</w:t>
      </w:r>
    </w:p>
    <w:p>
      <w:pPr>
        <w:ind w:firstLine="480" w:firstLineChars="200"/>
        <w:rPr>
          <w:rFonts w:hint="eastAsia"/>
          <w:sz w:val="24"/>
        </w:rPr>
      </w:pPr>
      <w:r>
        <w:rPr>
          <w:rFonts w:hint="eastAsia"/>
          <w:sz w:val="24"/>
        </w:rPr>
        <w:t>1）现场救治方法</w:t>
      </w:r>
    </w:p>
    <w:p>
      <w:pPr>
        <w:ind w:firstLine="480" w:firstLineChars="200"/>
        <w:rPr>
          <w:rFonts w:hint="eastAsia"/>
          <w:sz w:val="24"/>
        </w:rPr>
      </w:pPr>
      <w:r>
        <w:rPr>
          <w:rFonts w:hint="eastAsia"/>
          <w:sz w:val="24"/>
        </w:rPr>
        <w:t>①皮肤接触：立即脱去污染衣着，用肥皂水及大量清水彻底冲洗皮肤。</w:t>
      </w:r>
    </w:p>
    <w:p>
      <w:pPr>
        <w:ind w:firstLine="480" w:firstLineChars="200"/>
        <w:rPr>
          <w:rFonts w:hint="eastAsia"/>
          <w:sz w:val="24"/>
        </w:rPr>
      </w:pPr>
      <w:r>
        <w:rPr>
          <w:rFonts w:hint="eastAsia"/>
          <w:sz w:val="24"/>
        </w:rPr>
        <w:t>②眼睛接触：立即翻开上下眼睑，用流动清水或生理盐水冲洗至少15min，就医。</w:t>
      </w:r>
    </w:p>
    <w:p>
      <w:pPr>
        <w:ind w:firstLine="480" w:firstLineChars="200"/>
        <w:rPr>
          <w:rFonts w:hint="eastAsia"/>
          <w:sz w:val="24"/>
        </w:rPr>
      </w:pPr>
      <w:r>
        <w:rPr>
          <w:rFonts w:hint="eastAsia"/>
          <w:sz w:val="24"/>
        </w:rPr>
        <w:t>③吸入：迅速脱离现场至空气新鲜处，保持呼吸道通畅，如呼吸困难时立即就医。</w:t>
      </w:r>
    </w:p>
    <w:p>
      <w:pPr>
        <w:ind w:firstLine="480" w:firstLineChars="200"/>
        <w:rPr>
          <w:rFonts w:hint="eastAsia"/>
          <w:sz w:val="24"/>
        </w:rPr>
      </w:pPr>
      <w:r>
        <w:rPr>
          <w:rFonts w:hint="eastAsia"/>
          <w:sz w:val="24"/>
        </w:rPr>
        <w:t>④食入：饮足量温水，催吐，就医。</w:t>
      </w:r>
    </w:p>
    <w:p>
      <w:pPr>
        <w:pStyle w:val="3"/>
        <w:rPr>
          <w:rFonts w:hint="eastAsia"/>
        </w:rPr>
      </w:pPr>
      <w:bookmarkStart w:id="6" w:name="_Toc30790"/>
      <w:r>
        <w:rPr>
          <w:rFonts w:hint="eastAsia"/>
        </w:rPr>
        <w:t>6安全防护</w:t>
      </w:r>
      <w:bookmarkEnd w:id="6"/>
    </w:p>
    <w:p>
      <w:pPr>
        <w:ind w:firstLine="480" w:firstLineChars="200"/>
        <w:rPr>
          <w:rFonts w:hint="eastAsia"/>
          <w:sz w:val="24"/>
        </w:rPr>
      </w:pPr>
      <w:r>
        <w:rPr>
          <w:rFonts w:hint="eastAsia"/>
          <w:sz w:val="24"/>
          <w:lang w:val="en-US" w:eastAsia="zh-CN"/>
        </w:rPr>
        <w:t>6</w:t>
      </w:r>
      <w:r>
        <w:rPr>
          <w:rFonts w:hint="eastAsia"/>
          <w:sz w:val="24"/>
        </w:rPr>
        <w:t xml:space="preserve">.1　应急人员的安全防护 </w:t>
      </w:r>
    </w:p>
    <w:p>
      <w:pPr>
        <w:rPr>
          <w:rFonts w:hint="eastAsia"/>
          <w:sz w:val="24"/>
        </w:rPr>
      </w:pPr>
      <w:r>
        <w:rPr>
          <w:rFonts w:hint="eastAsia"/>
          <w:sz w:val="24"/>
        </w:rPr>
        <w:t xml:space="preserve">　　现场处置人员应根据不同类型环境事件的特点，配备相应的专业防护装备，采取安全防护措施，严格执行应急人员出入事发现场程序。 </w:t>
      </w:r>
    </w:p>
    <w:p>
      <w:pPr>
        <w:ind w:firstLine="480" w:firstLineChars="200"/>
        <w:rPr>
          <w:rFonts w:hint="eastAsia"/>
          <w:sz w:val="24"/>
        </w:rPr>
      </w:pPr>
      <w:r>
        <w:rPr>
          <w:rFonts w:hint="eastAsia"/>
          <w:sz w:val="24"/>
          <w:lang w:val="en-US" w:eastAsia="zh-CN"/>
        </w:rPr>
        <w:t>6</w:t>
      </w:r>
      <w:r>
        <w:rPr>
          <w:rFonts w:hint="eastAsia"/>
          <w:sz w:val="24"/>
        </w:rPr>
        <w:t xml:space="preserve">.2  受灾群众的安全防护 </w:t>
      </w:r>
    </w:p>
    <w:p>
      <w:pPr>
        <w:rPr>
          <w:rFonts w:hint="eastAsia"/>
          <w:sz w:val="24"/>
        </w:rPr>
      </w:pPr>
      <w:r>
        <w:rPr>
          <w:rFonts w:hint="eastAsia"/>
          <w:sz w:val="24"/>
        </w:rPr>
        <w:t xml:space="preserve">公司应急救援指挥部负责组织群众的安全防护工作，主要工作内容如下： </w:t>
      </w:r>
    </w:p>
    <w:p>
      <w:pPr>
        <w:rPr>
          <w:rFonts w:hint="eastAsia"/>
          <w:sz w:val="24"/>
        </w:rPr>
      </w:pPr>
      <w:r>
        <w:rPr>
          <w:rFonts w:hint="eastAsia"/>
          <w:sz w:val="24"/>
        </w:rPr>
        <w:t xml:space="preserve">　　（1）根据突发环境事件的性质、特点，告知群众应采取的安全防护措施； </w:t>
      </w:r>
    </w:p>
    <w:p>
      <w:pPr>
        <w:rPr>
          <w:rFonts w:hint="eastAsia"/>
          <w:sz w:val="24"/>
        </w:rPr>
      </w:pPr>
      <w:r>
        <w:rPr>
          <w:rFonts w:hint="eastAsia"/>
          <w:sz w:val="24"/>
        </w:rPr>
        <w:t xml:space="preserve">　　（2）根据事发时当地的气象、地理环境、人员密集度等，确定群众疏散的方式，指定有关部门组织群众安全疏散撤离； </w:t>
      </w:r>
    </w:p>
    <w:p>
      <w:pPr>
        <w:rPr>
          <w:rFonts w:hint="eastAsia"/>
          <w:sz w:val="24"/>
        </w:rPr>
      </w:pPr>
      <w:r>
        <w:rPr>
          <w:rFonts w:hint="eastAsia"/>
          <w:sz w:val="24"/>
        </w:rPr>
        <w:t>　　（3）在事发地安全边界以外，设立紧急避难场所</w:t>
      </w:r>
    </w:p>
    <w:p>
      <w:pPr>
        <w:ind w:firstLine="480" w:firstLineChars="200"/>
        <w:rPr>
          <w:rFonts w:hint="eastAsia"/>
          <w:sz w:val="24"/>
        </w:rPr>
      </w:pPr>
      <w:r>
        <w:rPr>
          <w:rFonts w:hint="eastAsia"/>
          <w:sz w:val="24"/>
          <w:lang w:val="en-US" w:eastAsia="zh-CN"/>
        </w:rPr>
        <w:t>6</w:t>
      </w:r>
      <w:r>
        <w:rPr>
          <w:rFonts w:hint="eastAsia"/>
          <w:sz w:val="24"/>
        </w:rPr>
        <w:t>.3现场保护</w:t>
      </w:r>
    </w:p>
    <w:p>
      <w:pPr>
        <w:ind w:firstLine="480" w:firstLineChars="200"/>
        <w:rPr>
          <w:rFonts w:hint="eastAsia"/>
          <w:sz w:val="24"/>
        </w:rPr>
      </w:pPr>
      <w:r>
        <w:rPr>
          <w:rFonts w:hint="eastAsia"/>
          <w:sz w:val="24"/>
        </w:rPr>
        <w:t>由公司生产部负责，公司应急救援的治安队到达现场后，负责现场的保护工作，以便调查分析事故发生的原因，为预防和制定防护措施提供第一手资料。</w:t>
      </w:r>
    </w:p>
    <w:p>
      <w:pPr>
        <w:ind w:firstLine="480" w:firstLineChars="200"/>
        <w:rPr>
          <w:rFonts w:hint="eastAsia"/>
          <w:sz w:val="24"/>
        </w:rPr>
      </w:pPr>
      <w:r>
        <w:rPr>
          <w:rFonts w:hint="eastAsia"/>
          <w:sz w:val="24"/>
          <w:lang w:val="en-US" w:eastAsia="zh-CN"/>
        </w:rPr>
        <w:t>6</w:t>
      </w:r>
      <w:r>
        <w:rPr>
          <w:rFonts w:hint="eastAsia"/>
          <w:sz w:val="24"/>
        </w:rPr>
        <w:t>.4现场处理</w:t>
      </w:r>
    </w:p>
    <w:p>
      <w:pPr>
        <w:ind w:firstLine="480" w:firstLineChars="200"/>
        <w:rPr>
          <w:rFonts w:hint="eastAsia"/>
          <w:sz w:val="24"/>
        </w:rPr>
      </w:pPr>
      <w:r>
        <w:rPr>
          <w:rFonts w:hint="eastAsia"/>
          <w:sz w:val="24"/>
        </w:rPr>
        <w:t>及时对事件过程中产生的污染物进行收集，防止有害物质进一步扩散对周边区域人员造成影响和环境污染，处理措施如下;</w:t>
      </w:r>
    </w:p>
    <w:p>
      <w:pPr>
        <w:ind w:firstLine="480" w:firstLineChars="200"/>
        <w:rPr>
          <w:rFonts w:hint="eastAsia"/>
          <w:sz w:val="24"/>
        </w:rPr>
      </w:pPr>
      <w:r>
        <w:rPr>
          <w:rFonts w:hint="eastAsia"/>
          <w:sz w:val="24"/>
        </w:rPr>
        <w:t xml:space="preserve">a） 对产生的气态有害物质要及时用雾状洗消水进行稀释，同时对在洗消过程中产生的污水及消防用水，采取措施进行收集，防止进入雨排口和未经检测合格排入污排系统，所收集污水首先进入事故池，再进入污水站进行处理后达标排放，并防止继续对人的危害和对环境的污染。 </w:t>
      </w:r>
    </w:p>
    <w:p>
      <w:pPr>
        <w:ind w:firstLine="480" w:firstLineChars="200"/>
        <w:rPr>
          <w:rFonts w:hint="eastAsia"/>
          <w:sz w:val="24"/>
        </w:rPr>
      </w:pPr>
      <w:r>
        <w:rPr>
          <w:rFonts w:hint="eastAsia"/>
          <w:sz w:val="24"/>
        </w:rPr>
        <w:t xml:space="preserve">b）对产生的液态有害物质区域要迅速采取封闭、隔离、清洗、封堵等措施，防止液体蔓延污染环境,应及时导入废水处理系统，待检测处理合格后方可排入污排系统，防止继续对人的危害和对环境的污染。 </w:t>
      </w:r>
    </w:p>
    <w:p>
      <w:pPr>
        <w:ind w:firstLine="480" w:firstLineChars="200"/>
        <w:rPr>
          <w:rFonts w:hint="eastAsia"/>
          <w:sz w:val="24"/>
        </w:rPr>
      </w:pPr>
      <w:r>
        <w:rPr>
          <w:rFonts w:hint="eastAsia"/>
          <w:sz w:val="24"/>
        </w:rPr>
        <w:t xml:space="preserve">c）对产生的固体有害物质要及时利用相适应的器皿进行收集并按照相关的环保规定集中进行处理，防止继续对人的危害和对环境的污染。 </w:t>
      </w:r>
    </w:p>
    <w:p>
      <w:pPr>
        <w:ind w:firstLine="480" w:firstLineChars="200"/>
        <w:rPr>
          <w:rFonts w:hint="eastAsia"/>
          <w:sz w:val="24"/>
        </w:rPr>
      </w:pPr>
      <w:r>
        <w:rPr>
          <w:rFonts w:hint="eastAsia"/>
          <w:sz w:val="24"/>
        </w:rPr>
        <w:t>d)对事故现场和救援车辆进行洗消处理，防止有毒有害物品被带出现场，危害社会。</w:t>
      </w:r>
    </w:p>
    <w:p>
      <w:pPr>
        <w:ind w:firstLine="480" w:firstLineChars="200"/>
        <w:rPr>
          <w:rFonts w:hint="eastAsia"/>
          <w:sz w:val="24"/>
        </w:rPr>
      </w:pPr>
      <w:r>
        <w:rPr>
          <w:rFonts w:hint="eastAsia"/>
          <w:sz w:val="24"/>
        </w:rPr>
        <w:t>f)按照国家环境保护标准，对事故造成的环境危害进行监测、处置。</w:t>
      </w:r>
    </w:p>
    <w:p>
      <w:pPr>
        <w:pStyle w:val="3"/>
        <w:rPr>
          <w:rFonts w:hint="eastAsia"/>
        </w:rPr>
      </w:pPr>
      <w:bookmarkStart w:id="7" w:name="_Toc9071"/>
      <w:r>
        <w:rPr>
          <w:rFonts w:hint="eastAsia"/>
        </w:rPr>
        <w:t>7应急状态解除</w:t>
      </w:r>
      <w:bookmarkEnd w:id="7"/>
    </w:p>
    <w:p>
      <w:pPr>
        <w:ind w:firstLine="480" w:firstLineChars="200"/>
        <w:rPr>
          <w:rFonts w:hint="eastAsia"/>
          <w:sz w:val="24"/>
        </w:rPr>
      </w:pPr>
      <w:r>
        <w:rPr>
          <w:rFonts w:hint="eastAsia"/>
          <w:sz w:val="24"/>
        </w:rPr>
        <w:t>7.1引发突发环境事件导致环境污染、着火、爆炸等事故得到控制后，废水收集到公司废水处理系统，环境监测小组对周围环境进行检测，环境符合有关标准，导致次生、衍生事故隐患消除后，由事故应急救援总指挥宣布事故应急救援工作结束。</w:t>
      </w:r>
    </w:p>
    <w:p>
      <w:pPr>
        <w:ind w:firstLine="480" w:firstLineChars="200"/>
        <w:rPr>
          <w:rFonts w:hint="eastAsia"/>
          <w:sz w:val="24"/>
        </w:rPr>
      </w:pPr>
      <w:r>
        <w:rPr>
          <w:rFonts w:hint="eastAsia"/>
          <w:sz w:val="24"/>
        </w:rPr>
        <w:t>7.2事故应急救援结束后，由应急救援领导小组通知各相关部门事故危险已解除，由应急疏散队负责通知周边公司及公司生活区人员，事故危险已解除，可以返回居住区。</w:t>
      </w:r>
    </w:p>
    <w:p>
      <w:pPr>
        <w:ind w:firstLine="480" w:firstLineChars="200"/>
        <w:rPr>
          <w:rFonts w:hint="eastAsia"/>
          <w:sz w:val="24"/>
        </w:rPr>
      </w:pPr>
      <w:r>
        <w:rPr>
          <w:rFonts w:hint="eastAsia"/>
          <w:sz w:val="24"/>
        </w:rPr>
        <w:t xml:space="preserve">7.3事故应急救援结束后，由公司应急救援指挥领导小组负责事故情况上报；向事故调查处理小组移交的相关事项；事故应急救援工作总结报告等工作。 </w:t>
      </w:r>
    </w:p>
    <w:p>
      <w:pPr>
        <w:pStyle w:val="3"/>
        <w:rPr>
          <w:rFonts w:hint="eastAsia"/>
        </w:rPr>
      </w:pPr>
      <w:bookmarkStart w:id="8" w:name="_Toc258486176"/>
      <w:bookmarkStart w:id="9" w:name="_Toc5336"/>
      <w:r>
        <w:rPr>
          <w:rFonts w:hint="eastAsia"/>
        </w:rPr>
        <w:t>8善后处置</w:t>
      </w:r>
      <w:bookmarkEnd w:id="8"/>
      <w:bookmarkEnd w:id="9"/>
    </w:p>
    <w:p>
      <w:pPr>
        <w:ind w:firstLine="480" w:firstLineChars="200"/>
        <w:rPr>
          <w:rFonts w:hint="eastAsia"/>
          <w:sz w:val="24"/>
        </w:rPr>
      </w:pPr>
      <w:r>
        <w:rPr>
          <w:rFonts w:hint="eastAsia"/>
          <w:sz w:val="24"/>
          <w:lang w:val="en-US" w:eastAsia="zh-CN"/>
        </w:rPr>
        <w:t>8</w:t>
      </w:r>
      <w:r>
        <w:rPr>
          <w:rFonts w:hint="eastAsia"/>
          <w:sz w:val="24"/>
        </w:rPr>
        <w:t>.1善后处置</w:t>
      </w:r>
    </w:p>
    <w:p>
      <w:pPr>
        <w:ind w:firstLine="480" w:firstLineChars="200"/>
        <w:rPr>
          <w:rFonts w:hint="eastAsia"/>
          <w:sz w:val="24"/>
        </w:rPr>
      </w:pPr>
      <w:r>
        <w:rPr>
          <w:rFonts w:hint="eastAsia"/>
          <w:sz w:val="24"/>
          <w:lang w:val="en-US" w:eastAsia="zh-CN"/>
        </w:rPr>
        <w:t>8.</w:t>
      </w:r>
      <w:r>
        <w:rPr>
          <w:rFonts w:hint="eastAsia"/>
          <w:sz w:val="24"/>
        </w:rPr>
        <w:t>1.1立即采取措施对事故后果造成的厂区和周边区域影响危害降到最小范围内,并最终消除。</w:t>
      </w:r>
    </w:p>
    <w:p>
      <w:pPr>
        <w:ind w:firstLine="480" w:firstLineChars="200"/>
        <w:rPr>
          <w:rFonts w:hint="eastAsia"/>
          <w:sz w:val="24"/>
        </w:rPr>
      </w:pPr>
      <w:r>
        <w:rPr>
          <w:rFonts w:hint="eastAsia"/>
          <w:sz w:val="24"/>
          <w:lang w:val="en-US" w:eastAsia="zh-CN"/>
        </w:rPr>
        <w:t>8</w:t>
      </w:r>
      <w:r>
        <w:rPr>
          <w:rFonts w:hint="eastAsia"/>
          <w:sz w:val="24"/>
        </w:rPr>
        <w:t>.1.2针对事故对生产秩序造成的影响应制定方案及时恢复生产,在恢复过程中应严格执行工艺操作规程和安全技术规程,防止同类事故再次发生.</w:t>
      </w:r>
    </w:p>
    <w:p>
      <w:pPr>
        <w:pStyle w:val="3"/>
        <w:rPr>
          <w:rFonts w:hint="eastAsia"/>
        </w:rPr>
      </w:pPr>
      <w:bookmarkStart w:id="10" w:name="_Toc16029"/>
      <w:r>
        <w:rPr>
          <w:rFonts w:hint="eastAsia"/>
        </w:rPr>
        <w:t>9调查与评估</w:t>
      </w:r>
      <w:bookmarkEnd w:id="10"/>
    </w:p>
    <w:p>
      <w:pPr>
        <w:ind w:firstLine="480" w:firstLineChars="200"/>
        <w:rPr>
          <w:rFonts w:hint="eastAsia"/>
          <w:sz w:val="24"/>
        </w:rPr>
      </w:pPr>
      <w:r>
        <w:rPr>
          <w:rFonts w:hint="eastAsia"/>
          <w:sz w:val="24"/>
          <w:lang w:val="en-US" w:eastAsia="zh-CN"/>
        </w:rPr>
        <w:t>9</w:t>
      </w:r>
      <w:r>
        <w:rPr>
          <w:rFonts w:hint="eastAsia"/>
          <w:sz w:val="24"/>
        </w:rPr>
        <w:t>.1成立事故调查小组，按照“四不放过”原则，查明事故原因、落实整改措施、组织职工学习，使职工受到教育，并使相关责任人受到奖惩。</w:t>
      </w:r>
    </w:p>
    <w:p>
      <w:pPr>
        <w:ind w:firstLine="480" w:firstLineChars="200"/>
        <w:rPr>
          <w:rFonts w:hint="eastAsia"/>
          <w:sz w:val="24"/>
        </w:rPr>
      </w:pPr>
      <w:r>
        <w:rPr>
          <w:rFonts w:hint="eastAsia"/>
          <w:sz w:val="24"/>
          <w:lang w:val="en-US" w:eastAsia="zh-CN"/>
        </w:rPr>
        <w:t>9</w:t>
      </w:r>
      <w:r>
        <w:rPr>
          <w:rFonts w:hint="eastAsia"/>
          <w:sz w:val="24"/>
        </w:rPr>
        <w:t>.2对抢险过程中的响应时间、应急队伍、装备器材等应急资源的实施情况要及时组织有关专家进行应急能力评估，暴露出的不足及时修正。</w:t>
      </w:r>
    </w:p>
    <w:p>
      <w:pPr>
        <w:ind w:firstLine="480" w:firstLineChars="200"/>
        <w:rPr>
          <w:rFonts w:hint="eastAsia"/>
          <w:sz w:val="24"/>
        </w:rPr>
      </w:pPr>
      <w:r>
        <w:rPr>
          <w:rFonts w:hint="eastAsia"/>
          <w:sz w:val="24"/>
          <w:lang w:val="en-US" w:eastAsia="zh-CN"/>
        </w:rPr>
        <w:t>9</w:t>
      </w:r>
      <w:r>
        <w:rPr>
          <w:rFonts w:hint="eastAsia"/>
          <w:sz w:val="24"/>
        </w:rPr>
        <w:t>.3根据单位在救援过程中的救援能力和遇到的问题对应急预案的内容进行修订，保证生产和生命的安全。</w:t>
      </w:r>
    </w:p>
    <w:p>
      <w:pPr>
        <w:ind w:firstLine="482" w:firstLineChars="200"/>
        <w:rPr>
          <w:rFonts w:hint="eastAsia"/>
          <w:sz w:val="24"/>
        </w:rPr>
      </w:pPr>
      <w:r>
        <w:rPr>
          <w:rFonts w:hint="eastAsia"/>
          <w:b/>
          <w:bCs/>
          <w:sz w:val="24"/>
        </w:rPr>
        <w:t>10善后理赔</w:t>
      </w:r>
    </w:p>
    <w:p>
      <w:bookmarkStart w:id="11" w:name="_GoBack"/>
      <w:bookmarkEnd w:id="11"/>
      <w:r>
        <w:rPr>
          <w:rFonts w:hint="eastAsia"/>
          <w:sz w:val="24"/>
        </w:rPr>
        <w:t>按照保险理赔机构的要求，现场应急指挥部和相关单位应如实提供相关材料。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946077"/>
    <w:rsid w:val="0B946077"/>
    <w:rsid w:val="417307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rFonts w:eastAsia="黑体"/>
      <w:b/>
      <w:bCs/>
      <w:kern w:val="44"/>
      <w:sz w:val="28"/>
      <w:szCs w:val="44"/>
    </w:rPr>
  </w:style>
  <w:style w:type="paragraph" w:styleId="3">
    <w:name w:val="heading 2"/>
    <w:basedOn w:val="1"/>
    <w:next w:val="1"/>
    <w:unhideWhenUsed/>
    <w:qFormat/>
    <w:uiPriority w:val="0"/>
    <w:pPr>
      <w:keepNext/>
      <w:keepLines/>
      <w:spacing w:before="260" w:beforeLines="0" w:after="260" w:afterLines="0" w:line="413" w:lineRule="auto"/>
      <w:outlineLvl w:val="1"/>
    </w:pPr>
    <w:rPr>
      <w:rFonts w:ascii="Arial" w:hAnsi="Arial"/>
      <w:b/>
      <w:bCs/>
      <w:sz w:val="24"/>
      <w:szCs w:val="32"/>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2017-08-02T01:48:00Z</dcterms:created>
  <dc:creator>Administrator</dc:creator>
  <cp:lastModifiedBy>征途</cp:lastModifiedBy>
  <dcterms:modified xsi:type="dcterms:W3CDTF">2019-12-18T01:00:08Z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